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4A0CF25" w:rsidR="009F765E" w:rsidRPr="00C10E99" w:rsidRDefault="00314D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10E99">
        <w:rPr>
          <w:rFonts w:ascii="Times New Roman" w:eastAsia="Times New Roman" w:hAnsi="Times New Roman" w:cs="Times New Roman"/>
          <w:b/>
          <w:sz w:val="36"/>
          <w:szCs w:val="36"/>
        </w:rPr>
        <w:t>Уважаемые родители учащихся 8-11 классов!</w:t>
      </w:r>
    </w:p>
    <w:p w14:paraId="00000002" w14:textId="77777777" w:rsidR="009F765E" w:rsidRPr="00C10E99" w:rsidRDefault="009F765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7C8D3B3C" w:rsidR="009F765E" w:rsidRPr="00C10E99" w:rsidRDefault="00AB30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10E99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r w:rsidR="008453C5" w:rsidRPr="00C10E9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сентября 2021 года в Российской Федерации определена мера социальной поддержки молодежи в области повышения доступности мероприятий организаций культуры</w:t>
      </w:r>
      <w:r w:rsidR="00D91321" w:rsidRPr="00C10E99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8453C5" w:rsidRPr="00C10E9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14:paraId="00000004" w14:textId="77777777" w:rsidR="009F765E" w:rsidRPr="00C10E99" w:rsidRDefault="008453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10E99">
        <w:rPr>
          <w:rFonts w:ascii="Times New Roman" w:eastAsia="Times New Roman" w:hAnsi="Times New Roman" w:cs="Times New Roman"/>
          <w:sz w:val="28"/>
          <w:szCs w:val="28"/>
          <w:u w:val="single"/>
        </w:rPr>
        <w:t>Краткие информационные тезисы по программе «Пушкинская карта»:</w:t>
      </w:r>
    </w:p>
    <w:p w14:paraId="00000005" w14:textId="3F6E6350" w:rsidR="009F765E" w:rsidRPr="00C10E99" w:rsidRDefault="00C10E99" w:rsidP="00723A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 w:rsidR="00D91321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453C5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>Пушкинскую карту может получить любой гражданин Российской Федерации в возрасте от 14 до 22 лет.</w:t>
      </w:r>
    </w:p>
    <w:p w14:paraId="00000006" w14:textId="4D4E81FE" w:rsidR="009F765E" w:rsidRPr="00C10E99" w:rsidRDefault="00C10E99" w:rsidP="00723A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 w:rsidR="00D91321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453C5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Полная афиша всех событий уже доступна на портале "Культура.РФ" и в приложении «Госуслуги. Культура». В программе участвуют около 1500 тысяч учреждений культуры, как государственных, так и частных, которые уже предлагают около 10 000 интереснейших событий.</w:t>
      </w:r>
    </w:p>
    <w:p w14:paraId="00000007" w14:textId="751AB373" w:rsidR="009F765E" w:rsidRPr="00C10E99" w:rsidRDefault="00C10E99" w:rsidP="00723A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 w:rsidR="00D91321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453C5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выбрать любой музей или театр, находящийся в любой точке страны.</w:t>
      </w:r>
    </w:p>
    <w:p w14:paraId="00000008" w14:textId="26C58C3E" w:rsidR="009F765E" w:rsidRPr="00C10E99" w:rsidRDefault="00C10E99" w:rsidP="00723A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 w:rsidR="00D91321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453C5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Оформить «Пушкинскую карту» можно на портале «Госуслуги».</w:t>
      </w:r>
    </w:p>
    <w:p w14:paraId="0343D69B" w14:textId="736BA136" w:rsidR="00D91321" w:rsidRPr="00C10E99" w:rsidRDefault="00C10E99" w:rsidP="00723A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 w:rsidR="00D91321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453C5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нет подтвержденной учетной записи на портале «Госуслуги», то нужно ее получить</w:t>
      </w:r>
      <w:r w:rsidR="00D91321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453C5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917AD2F" w14:textId="3A9F36AE" w:rsidR="00D91321" w:rsidRPr="00C10E99" w:rsidRDefault="00C10E99" w:rsidP="00C10E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!!! </w:t>
      </w:r>
      <w:r w:rsidR="00D91321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453C5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можно сделать онлайн через банки (всего 12 банков-партнеров: СберБанк, Тинькофф Банк, Банк-Санкт Петербург, СКБ Банк, ДепоБанк, ПСБ Банк, Банк ВТБ, Почта Банк, Ак Барс Банк, Газэнергобанк, РНКБ Банк, Банк Авангард), </w:t>
      </w:r>
    </w:p>
    <w:p w14:paraId="56BABEAC" w14:textId="1B0F7C99" w:rsidR="00723A5A" w:rsidRPr="00C10E99" w:rsidRDefault="00D91321" w:rsidP="00C10E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453C5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МФЦ, </w:t>
      </w:r>
    </w:p>
    <w:p w14:paraId="2147A898" w14:textId="1F061945" w:rsidR="00D91321" w:rsidRPr="00C10E99" w:rsidRDefault="00723A5A" w:rsidP="00C10E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18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453C5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помощью </w:t>
      </w:r>
      <w:r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>усиленной квалифицированной электронной подписи,</w:t>
      </w:r>
      <w:r w:rsidR="008453C5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00000009" w14:textId="1D008BEC" w:rsidR="009F765E" w:rsidRPr="00C10E99" w:rsidRDefault="00D91321" w:rsidP="00C10E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18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453C5"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Почту России.</w:t>
      </w:r>
    </w:p>
    <w:p w14:paraId="5B4288AC" w14:textId="77777777" w:rsidR="00C10E99" w:rsidRDefault="00C10E99" w:rsidP="00C10E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B" w14:textId="189D4A8B" w:rsidR="009F765E" w:rsidRPr="00C10E99" w:rsidRDefault="008453C5" w:rsidP="00C10E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E9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 2021 году у каждого обладателя Пушкинской карты на счету 3000 рублей. В следующем 2022 году, эту сумму обещают увеличить до 5000 рублей.</w:t>
      </w:r>
      <w:r w:rsidR="00C10E9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</w:t>
      </w:r>
      <w:r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>И если средства не потрачены в этом году, то они «сгорают». В новом году на карту поступает новая, определенная государством сумма.</w:t>
      </w:r>
    </w:p>
    <w:p w14:paraId="1C1D8984" w14:textId="77777777" w:rsidR="00C10E99" w:rsidRDefault="00C10E99" w:rsidP="00C10E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A3D0AF" w14:textId="65417B21" w:rsidR="00D91321" w:rsidRPr="00C10E99" w:rsidRDefault="00D91321" w:rsidP="00C10E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E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Более подробная информация о «Пушкинской карте» размещен</w:t>
      </w:r>
      <w:r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>а https://www.culture.ru/pushkinskaya-karta</w:t>
      </w:r>
      <w:bookmarkStart w:id="0" w:name="_GoBack"/>
      <w:bookmarkEnd w:id="0"/>
    </w:p>
    <w:p w14:paraId="0000000C" w14:textId="16B3FEF9" w:rsidR="009F765E" w:rsidRPr="00C10E99" w:rsidRDefault="00C10E99" w:rsidP="00D913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sectPr w:rsidR="009F765E" w:rsidRPr="00C10E99" w:rsidSect="00C10E99">
      <w:pgSz w:w="11906" w:h="16838"/>
      <w:pgMar w:top="567" w:right="566" w:bottom="56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4DBAE" w14:textId="77777777" w:rsidR="00861742" w:rsidRDefault="00861742">
      <w:pPr>
        <w:spacing w:after="0" w:line="240" w:lineRule="auto"/>
      </w:pPr>
      <w:r>
        <w:separator/>
      </w:r>
    </w:p>
  </w:endnote>
  <w:endnote w:type="continuationSeparator" w:id="0">
    <w:p w14:paraId="287BE123" w14:textId="77777777" w:rsidR="00861742" w:rsidRDefault="00861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BD422" w14:textId="77777777" w:rsidR="00861742" w:rsidRDefault="00861742">
      <w:pPr>
        <w:spacing w:after="0" w:line="240" w:lineRule="auto"/>
      </w:pPr>
      <w:r>
        <w:separator/>
      </w:r>
    </w:p>
  </w:footnote>
  <w:footnote w:type="continuationSeparator" w:id="0">
    <w:p w14:paraId="5D820CFF" w14:textId="77777777" w:rsidR="00861742" w:rsidRDefault="00861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04821"/>
    <w:multiLevelType w:val="multilevel"/>
    <w:tmpl w:val="C6AA0B5A"/>
    <w:lvl w:ilvl="0">
      <w:start w:val="1"/>
      <w:numFmt w:val="bullet"/>
      <w:lvlText w:val="⮚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5E"/>
    <w:rsid w:val="00314D88"/>
    <w:rsid w:val="00723A5A"/>
    <w:rsid w:val="008453C5"/>
    <w:rsid w:val="00861742"/>
    <w:rsid w:val="009F765E"/>
    <w:rsid w:val="00AB3085"/>
    <w:rsid w:val="00AC6C48"/>
    <w:rsid w:val="00AD746A"/>
    <w:rsid w:val="00BB538C"/>
    <w:rsid w:val="00BD10A4"/>
    <w:rsid w:val="00C10E99"/>
    <w:rsid w:val="00D9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99DCC"/>
  <w15:docId w15:val="{7C111BC9-5BA3-7247-9499-7C2F40BD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AC6C4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14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4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Ершова Т.К.</dc:creator>
  <cp:lastModifiedBy>Алла Галанина</cp:lastModifiedBy>
  <cp:revision>2</cp:revision>
  <cp:lastPrinted>2021-12-03T08:00:00Z</cp:lastPrinted>
  <dcterms:created xsi:type="dcterms:W3CDTF">2021-12-03T08:28:00Z</dcterms:created>
  <dcterms:modified xsi:type="dcterms:W3CDTF">2021-12-03T08:28:00Z</dcterms:modified>
</cp:coreProperties>
</file>